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A" w:rsidRDefault="006E7990" w:rsidP="00D139A9">
      <w:pPr>
        <w:jc w:val="center"/>
        <w:rPr>
          <w:b/>
        </w:rPr>
      </w:pPr>
      <w:r w:rsidRPr="009A23D4">
        <w:rPr>
          <w:b/>
        </w:rPr>
        <w:t>Dyktando 2019r.</w:t>
      </w:r>
    </w:p>
    <w:p w:rsidR="00423D0B" w:rsidRDefault="00423D0B" w:rsidP="00D139A9">
      <w:pPr>
        <w:jc w:val="center"/>
        <w:rPr>
          <w:b/>
        </w:rPr>
      </w:pPr>
    </w:p>
    <w:p w:rsidR="00423D0B" w:rsidRPr="009A23D4" w:rsidRDefault="00423D0B" w:rsidP="00D139A9">
      <w:pPr>
        <w:jc w:val="center"/>
        <w:rPr>
          <w:b/>
        </w:rPr>
      </w:pPr>
      <w:r>
        <w:rPr>
          <w:b/>
        </w:rPr>
        <w:t>Wojaże Polaków</w:t>
      </w:r>
    </w:p>
    <w:p w:rsidR="00D139A9" w:rsidRDefault="00D139A9" w:rsidP="00D139A9">
      <w:pPr>
        <w:jc w:val="center"/>
      </w:pPr>
    </w:p>
    <w:p w:rsidR="006E7990" w:rsidRDefault="006E7990">
      <w:r>
        <w:t xml:space="preserve">Dzisiejsze jubileuszowe, dziesiąte z kolei dyktando, poświęcone </w:t>
      </w:r>
      <w:r w:rsidR="00D139A9">
        <w:t>będzie wojażom Po</w:t>
      </w:r>
      <w:r>
        <w:t>l</w:t>
      </w:r>
      <w:r w:rsidR="00D139A9">
        <w:t>a</w:t>
      </w:r>
      <w:r>
        <w:t>ków.</w:t>
      </w:r>
    </w:p>
    <w:p w:rsidR="006E7990" w:rsidRDefault="006E7990">
      <w:r>
        <w:t>Jeszcze do niedawna szczytem marzeń naszych rodaków był wypad na morze Bałtyk,</w:t>
      </w:r>
      <w:r w:rsidR="00D139A9">
        <w:t xml:space="preserve"> zwiedzanie Pó</w:t>
      </w:r>
      <w:r>
        <w:t>łwyspu Helskiego czy Zamku Królewskiego w Warszawie.</w:t>
      </w:r>
    </w:p>
    <w:p w:rsidR="006E7990" w:rsidRDefault="006E7990">
      <w:r>
        <w:t xml:space="preserve">Dziś średnio zamożny, zharowany Polak, jest w stanie pojechać do Pizy, by obejrzeć krzywą wieżę, do Londynu, aby obejrzeć Tower </w:t>
      </w:r>
      <w:r w:rsidR="00D139A9">
        <w:t xml:space="preserve">Bridge czy </w:t>
      </w:r>
      <w:r w:rsidR="00D139A9" w:rsidRPr="00D139A9">
        <w:t xml:space="preserve"> </w:t>
      </w:r>
      <w:r w:rsidR="00D139A9">
        <w:t xml:space="preserve">do Paryża </w:t>
      </w:r>
      <w:r w:rsidR="009A23D4">
        <w:t>(kusi wieża Eiffla).</w:t>
      </w:r>
    </w:p>
    <w:p w:rsidR="00423D0B" w:rsidRDefault="006E7990">
      <w:r>
        <w:t xml:space="preserve">Wycieczki nad kanał </w:t>
      </w:r>
      <w:r w:rsidR="00D139A9">
        <w:t xml:space="preserve"> La</w:t>
      </w:r>
      <w:r w:rsidR="00423D0B">
        <w:t xml:space="preserve"> Manche oraz</w:t>
      </w:r>
      <w:r>
        <w:t xml:space="preserve"> do Grecji, by obejrzeć Partenon</w:t>
      </w:r>
      <w:r w:rsidR="00423D0B">
        <w:t xml:space="preserve">, a także na wyspę Rodos, </w:t>
      </w:r>
      <w:r>
        <w:t xml:space="preserve"> </w:t>
      </w:r>
      <w:r w:rsidR="00D139A9">
        <w:t>nie należ</w:t>
      </w:r>
      <w:r>
        <w:t>ą do rzadkości.</w:t>
      </w:r>
      <w:r w:rsidR="00423D0B" w:rsidRPr="00423D0B">
        <w:t xml:space="preserve"> </w:t>
      </w:r>
    </w:p>
    <w:p w:rsidR="006E7990" w:rsidRDefault="00423D0B">
      <w:r>
        <w:t>Polacy chętnie wyjeżdżają też  do Rzymu w celu obejrzenia Bazyliki św. Piotra.</w:t>
      </w:r>
    </w:p>
    <w:p w:rsidR="006E7990" w:rsidRDefault="00D139A9">
      <w:r>
        <w:t>Na</w:t>
      </w:r>
      <w:r w:rsidR="006E7990">
        <w:t xml:space="preserve"> potencjalnego turystę z Polski czeka Ameryka Południowa z Wyżyną Brazylijską, Nizina Amazonki, Andy i otwarta przestrzeń Morza Karaibskiego.</w:t>
      </w:r>
    </w:p>
    <w:p w:rsidR="006E7990" w:rsidRDefault="006E7990">
      <w:r>
        <w:t>Ci, którzy udadzą się w azjatycką część świata mogą dotrzeć do Kraju Kwitnącej Wiśni, do Jeziora Aralskiego i jeziora Bajkał, na pustynię Gobi</w:t>
      </w:r>
      <w:r w:rsidR="00D139A9">
        <w:t xml:space="preserve">. Mogą też </w:t>
      </w:r>
      <w:r>
        <w:t xml:space="preserve"> pojechać na Półwysep Indyjski.</w:t>
      </w:r>
    </w:p>
    <w:p w:rsidR="006E7990" w:rsidRDefault="006E7990">
      <w:r>
        <w:t>Polaków kusi również Czarny Ląd. Wielu chce zobaczyć pustynię Saha</w:t>
      </w:r>
      <w:r w:rsidR="00423D0B">
        <w:t>rę, rzekę Nil, kotlinę Kongo i J</w:t>
      </w:r>
      <w:r>
        <w:t>ezioro Wiktorii</w:t>
      </w:r>
      <w:r w:rsidR="00D139A9">
        <w:t>. Niektórzy Kanałem Mozambickim pragną przepłynąć na wyspę Madagaskar.</w:t>
      </w:r>
    </w:p>
    <w:p w:rsidR="00D139A9" w:rsidRDefault="00D139A9">
      <w:r>
        <w:t>Odważni odwiedzają Australię. Zwiedzają osady Abor</w:t>
      </w:r>
      <w:r w:rsidR="00423D0B">
        <w:t>y</w:t>
      </w:r>
      <w:r>
        <w:t>genów, udają się do wielkich miast, takich jak Sydney czy Melbourne.</w:t>
      </w:r>
    </w:p>
    <w:p w:rsidR="00D139A9" w:rsidRDefault="00D139A9">
      <w:r>
        <w:t>Odwiedzają też największą atrakcję Czerwonego Lądu -  Park Kakadu i tzw. Red Centre – serce skwarnego i niegościnnego dla człowieka terenu Australii.</w:t>
      </w:r>
    </w:p>
    <w:p w:rsidR="00D139A9" w:rsidRDefault="00D139A9">
      <w:r>
        <w:t>Po</w:t>
      </w:r>
      <w:r w:rsidR="009A23D4">
        <w:t>dró</w:t>
      </w:r>
      <w:r>
        <w:t xml:space="preserve">że </w:t>
      </w:r>
      <w:r w:rsidR="009A23D4">
        <w:t xml:space="preserve"> </w:t>
      </w:r>
      <w:r>
        <w:t>te świadczą o tym, że w hierarchii zamożności społecznej</w:t>
      </w:r>
      <w:r w:rsidR="00CF5B49">
        <w:t>,</w:t>
      </w:r>
      <w:r>
        <w:t xml:space="preserve"> wśród państw europejskich</w:t>
      </w:r>
      <w:r w:rsidR="00CF5B49">
        <w:t>,</w:t>
      </w:r>
      <w:bookmarkStart w:id="0" w:name="_GoBack"/>
      <w:bookmarkEnd w:id="0"/>
      <w:r>
        <w:t xml:space="preserve"> przesunęliśmy się o kilka miejsc do przodu.</w:t>
      </w:r>
    </w:p>
    <w:sectPr w:rsidR="00D1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7"/>
    <w:rsid w:val="00060277"/>
    <w:rsid w:val="00423D0B"/>
    <w:rsid w:val="006E7990"/>
    <w:rsid w:val="00976A8A"/>
    <w:rsid w:val="009A23D4"/>
    <w:rsid w:val="00CF5B49"/>
    <w:rsid w:val="00D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cp:lastPrinted>2019-03-07T17:01:00Z</cp:lastPrinted>
  <dcterms:created xsi:type="dcterms:W3CDTF">2019-03-07T16:34:00Z</dcterms:created>
  <dcterms:modified xsi:type="dcterms:W3CDTF">2019-03-12T13:06:00Z</dcterms:modified>
</cp:coreProperties>
</file>